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</w:t>
      </w:r>
      <w:r w:rsidR="004C649B">
        <w:rPr>
          <w:rFonts w:asciiTheme="majorHAnsi" w:hAnsiTheme="majorHAnsi"/>
          <w:b/>
          <w:bCs/>
          <w:sz w:val="28"/>
          <w:szCs w:val="32"/>
          <w:u w:val="single"/>
        </w:rPr>
        <w:t>3-24</w:t>
      </w:r>
    </w:p>
    <w:p w:rsidR="004269FE" w:rsidRPr="00604142" w:rsidRDefault="000B03FC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0B03FC">
        <w:rPr>
          <w:rFonts w:asciiTheme="majorHAnsi" w:hAnsiTheme="majorHAnsi"/>
          <w:b/>
          <w:bCs/>
          <w:sz w:val="28"/>
          <w:szCs w:val="32"/>
        </w:rPr>
        <w:t>ROHAN BUILDERS (INDIA)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BD378E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</w:t>
            </w:r>
            <w:r w:rsidR="00BD378E">
              <w:rPr>
                <w:rFonts w:asciiTheme="majorHAnsi" w:hAnsiTheme="majorHAnsi"/>
                <w:sz w:val="28"/>
                <w:szCs w:val="32"/>
              </w:rPr>
              <w:t>3-24</w:t>
            </w:r>
            <w:bookmarkStart w:id="0" w:name="_GoBack"/>
            <w:bookmarkEnd w:id="0"/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1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2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3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4" w:name="_Toc438041486"/>
      <w:bookmarkStart w:id="5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4"/>
      <w:bookmarkEnd w:id="5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6" w:name="_Toc438041487"/>
      <w:bookmarkStart w:id="7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6"/>
      <w:bookmarkEnd w:id="7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0B" w:rsidRDefault="00D30C0B" w:rsidP="004269FE">
      <w:pPr>
        <w:spacing w:after="0" w:line="240" w:lineRule="auto"/>
      </w:pPr>
      <w:r>
        <w:separator/>
      </w:r>
    </w:p>
  </w:endnote>
  <w:endnote w:type="continuationSeparator" w:id="0">
    <w:p w:rsidR="00D30C0B" w:rsidRDefault="00D30C0B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r w:rsidR="0084518C" w:rsidRPr="0084518C">
      <w:rPr>
        <w:rFonts w:asciiTheme="majorHAnsi" w:eastAsiaTheme="majorEastAsia" w:hAnsiTheme="majorHAnsi" w:cstheme="majorBidi"/>
      </w:rPr>
      <w:t>Rohan Builders (India) Private Limited</w:t>
    </w:r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0B" w:rsidRDefault="00D30C0B" w:rsidP="004269FE">
      <w:pPr>
        <w:spacing w:after="0" w:line="240" w:lineRule="auto"/>
      </w:pPr>
      <w:r>
        <w:separator/>
      </w:r>
    </w:p>
  </w:footnote>
  <w:footnote w:type="continuationSeparator" w:id="0">
    <w:p w:rsidR="00D30C0B" w:rsidRDefault="00D30C0B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03FC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7D6D"/>
    <w:rsid w:val="00220B9C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C649B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518C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8F0C6D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4000"/>
    <w:rsid w:val="00B757DB"/>
    <w:rsid w:val="00B7623F"/>
    <w:rsid w:val="00B868EC"/>
    <w:rsid w:val="00B910B0"/>
    <w:rsid w:val="00BA7654"/>
    <w:rsid w:val="00BB4D7C"/>
    <w:rsid w:val="00BC549A"/>
    <w:rsid w:val="00BD378E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0C0B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4AC-F7F9-471C-B94B-3D2A724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2779</cp:revision>
  <dcterms:created xsi:type="dcterms:W3CDTF">2020-10-26T09:38:00Z</dcterms:created>
  <dcterms:modified xsi:type="dcterms:W3CDTF">2023-06-19T10:38:00Z</dcterms:modified>
</cp:coreProperties>
</file>